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35"/>
        <w:gridCol w:w="1364"/>
        <w:gridCol w:w="1509"/>
        <w:gridCol w:w="1630"/>
        <w:gridCol w:w="1757"/>
        <w:gridCol w:w="1667"/>
      </w:tblGrid>
      <w:tr w:rsidR="00CF37F2" w:rsidTr="00985DE3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AF" w:rsidRDefault="005D61AF" w:rsidP="005D61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>Prijedlog godišnjeg izvedbenog kurikuluma za Srpski jezik u 3. razredu </w:t>
            </w:r>
            <w:r>
              <w:rPr>
                <w:rStyle w:val="normaltextrun"/>
                <w:b/>
                <w:bCs/>
                <w:sz w:val="32"/>
                <w:szCs w:val="32"/>
              </w:rPr>
              <w:t>srednje</w:t>
            </w: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 xml:space="preserve"> škole </w:t>
            </w:r>
            <w:r w:rsidR="00985DE3">
              <w:rPr>
                <w:rStyle w:val="normaltextrun"/>
                <w:b/>
                <w:bCs/>
                <w:sz w:val="32"/>
                <w:szCs w:val="32"/>
              </w:rPr>
              <w:t>za školsku godinu 202</w:t>
            </w:r>
            <w:r w:rsidR="00985DE3">
              <w:rPr>
                <w:rStyle w:val="normaltextrun"/>
                <w:b/>
                <w:bCs/>
                <w:sz w:val="32"/>
                <w:szCs w:val="32"/>
                <w:lang w:val="sr-Cyrl-RS"/>
              </w:rPr>
              <w:t>1</w:t>
            </w:r>
            <w:r w:rsidR="00985DE3">
              <w:rPr>
                <w:rStyle w:val="normaltextrun"/>
                <w:b/>
                <w:bCs/>
                <w:sz w:val="32"/>
                <w:szCs w:val="32"/>
              </w:rPr>
              <w:t>./2022</w:t>
            </w:r>
            <w:r>
              <w:rPr>
                <w:rStyle w:val="normaltextrun"/>
                <w:b/>
                <w:bCs/>
                <w:sz w:val="32"/>
                <w:szCs w:val="32"/>
              </w:rPr>
              <w:t>.</w:t>
            </w:r>
            <w:r>
              <w:rPr>
                <w:rStyle w:val="eop"/>
                <w:sz w:val="32"/>
                <w:szCs w:val="32"/>
                <w:lang w:val="en-US"/>
              </w:rPr>
              <w:t> </w:t>
            </w:r>
          </w:p>
          <w:p w:rsidR="00CF37F2" w:rsidRPr="005D61AF" w:rsidRDefault="005D61AF" w:rsidP="005D61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b/>
                <w:bCs/>
                <w:sz w:val="32"/>
                <w:szCs w:val="32"/>
              </w:rPr>
              <w:t>Предлог годишњег oперативног курикулума за Српски језик у 3. разреду ср</w:t>
            </w:r>
            <w:r>
              <w:rPr>
                <w:rStyle w:val="normaltextrun"/>
                <w:b/>
                <w:bCs/>
                <w:sz w:val="32"/>
                <w:szCs w:val="32"/>
                <w:lang w:val="sr-Cyrl-RS"/>
              </w:rPr>
              <w:t>е</w:t>
            </w:r>
            <w:r w:rsidR="00985DE3">
              <w:rPr>
                <w:rStyle w:val="normaltextrun"/>
                <w:b/>
                <w:bCs/>
                <w:sz w:val="32"/>
                <w:szCs w:val="32"/>
              </w:rPr>
              <w:t>дње школе за школску годину 2021/2022</w:t>
            </w:r>
            <w:r>
              <w:rPr>
                <w:rStyle w:val="normaltextrun"/>
                <w:b/>
                <w:bCs/>
                <w:sz w:val="32"/>
                <w:szCs w:val="32"/>
              </w:rPr>
              <w:t>.</w:t>
            </w:r>
            <w:r>
              <w:rPr>
                <w:rStyle w:val="eop"/>
                <w:sz w:val="32"/>
                <w:szCs w:val="32"/>
                <w:lang w:val="en-US"/>
              </w:rPr>
              <w:t> </w:t>
            </w:r>
          </w:p>
        </w:tc>
      </w:tr>
      <w:tr w:rsidR="00CF37F2" w:rsidTr="00985DE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lang w:val="sr-Cyrl-RS"/>
              </w:rPr>
              <w:t>МЕСЕЦ И ОКВ. БР. ЧАСОВА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pStyle w:val="NormalWeb"/>
              <w:jc w:val="center"/>
              <w:rPr>
                <w:rFonts w:ascii="Arial" w:hAnsi="Arial" w:cs="Arial"/>
                <w:b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Cs w:val="22"/>
              </w:rPr>
              <w:t>ТЕМА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pStyle w:val="NormalWeb"/>
              <w:jc w:val="center"/>
              <w:rPr>
                <w:rFonts w:ascii="Arial" w:hAnsi="Arial" w:cs="Arial"/>
                <w:b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Cs w:val="22"/>
                <w:lang w:val="sr-Cyrl-RS"/>
              </w:rPr>
              <w:t>САДРЖАЈ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ВАСПИТНО-</w:t>
            </w:r>
          </w:p>
          <w:p w:rsidR="00CF37F2" w:rsidRDefault="00CF37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Cs w:val="22"/>
                <w:lang w:val="sr-Cyrl-RS"/>
              </w:rPr>
              <w:t>-</w:t>
            </w:r>
            <w:r>
              <w:rPr>
                <w:rFonts w:ascii="Arial" w:hAnsi="Arial" w:cs="Arial"/>
                <w:b/>
                <w:szCs w:val="22"/>
              </w:rPr>
              <w:t>ОБРАЗОВНИ ИСХОДИ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pStyle w:val="NormalWeb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sr-Cyrl-RS"/>
              </w:rPr>
              <w:t>ОЧЕКИВАЊА МЕЂУПРЕДМЕТНИХ ТЕМА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lang w:val="sr-Cyrl-RS"/>
              </w:rPr>
              <w:t>МЕЂУПРЕДМЕТНА КОРЕЛАЦИЈА</w:t>
            </w:r>
          </w:p>
        </w:tc>
      </w:tr>
      <w:tr w:rsidR="00985DE3" w:rsidTr="00906F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E3" w:rsidRDefault="00985DE3" w:rsidP="00985DE3">
            <w:pPr>
              <w:spacing w:line="240" w:lineRule="auto"/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СЕПТЕМБАР</w:t>
            </w:r>
          </w:p>
          <w:p w:rsidR="00985DE3" w:rsidRDefault="00985DE3" w:rsidP="00985DE3">
            <w:pPr>
              <w:spacing w:line="240" w:lineRule="auto"/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E3" w:rsidRP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sz w:val="36"/>
                <w:lang w:val="sr-Cyrl-RS"/>
              </w:rPr>
            </w:pPr>
            <w:r w:rsidRPr="00985DE3">
              <w:rPr>
                <w:rFonts w:ascii="Arial" w:hAnsi="Arial" w:cs="Arial"/>
                <w:lang w:val="sr-Cyrl-RS"/>
              </w:rPr>
              <w:t>ПОНАВЉАЊЕ ЈЕ МАЈКА ЗНАЊА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96" w:rsidRDefault="00DA5996" w:rsidP="00985DE3">
            <w:pPr>
              <w:pStyle w:val="box461354"/>
              <w:spacing w:before="240" w:beforeAutospacing="0" w:after="0" w:afterAutospacing="0"/>
              <w:rPr>
                <w:rFonts w:cs="Calibri"/>
                <w:sz w:val="20"/>
                <w:szCs w:val="20"/>
                <w:lang w:val="sr-Cyrl-RS"/>
              </w:rPr>
            </w:pPr>
            <w:r w:rsidRPr="00DA5996">
              <w:rPr>
                <w:rFonts w:cs="Calibri"/>
                <w:sz w:val="20"/>
                <w:szCs w:val="20"/>
                <w:lang w:val="sr-Cyrl-RS"/>
              </w:rPr>
              <w:t>Упознавање са елементима и критеријумом вредновања.</w:t>
            </w:r>
          </w:p>
          <w:p w:rsidR="00985DE3" w:rsidRDefault="00985DE3" w:rsidP="00985DE3">
            <w:pPr>
              <w:pStyle w:val="box461354"/>
              <w:spacing w:before="24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Избор текстова из другог разред на којима се може проверити усвојеност исхода који су потребни за наставак школовања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3" w:rsidRDefault="00985DE3" w:rsidP="00985DE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Исходи из другог разреда домене књижевности и језика</w:t>
            </w:r>
          </w:p>
          <w:p w:rsidR="00DA5996" w:rsidRDefault="00DA5996" w:rsidP="00985DE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:rsidR="00DA5996" w:rsidRPr="0017337A" w:rsidRDefault="00DA5996" w:rsidP="00985DE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A599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Упознавање са елементима и критеријумом вредновања.</w:t>
            </w:r>
            <w:bookmarkStart w:id="0" w:name="_GoBack"/>
            <w:bookmarkEnd w:id="0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osr A.5.1.Развија слику о себи.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osr C.5.4. Анализира вредности свог културног нас</w:t>
            </w:r>
            <w:r>
              <w:rPr>
                <w:rFonts w:ascii="Arial" w:hAnsi="Arial" w:cs="Arial"/>
                <w:lang w:val="sr-Cyrl-RS"/>
              </w:rPr>
              <w:t>л</w:t>
            </w:r>
            <w:r>
              <w:rPr>
                <w:rFonts w:ascii="Arial" w:hAnsi="Arial" w:cs="Arial"/>
              </w:rPr>
              <w:t>еђа у односу на мултикултурални свет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 A.4/5.1. 1.Управљање информацијама Ученик самостално тражи нове информације из различитих извора, трансформи</w:t>
            </w:r>
            <w:r>
              <w:rPr>
                <w:rFonts w:ascii="Arial" w:hAnsi="Arial" w:cs="Arial"/>
                <w:lang w:val="sr-Cyrl-RS"/>
              </w:rPr>
              <w:t>ше</w:t>
            </w:r>
            <w:r>
              <w:rPr>
                <w:rFonts w:ascii="Arial" w:hAnsi="Arial" w:cs="Arial"/>
              </w:rPr>
              <w:t xml:space="preserve"> их у ново знање и успешно примењује при решавању проблема.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uku A.4/5.2. 2. Примена стратегија учења и решавање проблема Ученик се користи различитим стратегијама учења и </w:t>
            </w:r>
            <w:r>
              <w:rPr>
                <w:rFonts w:ascii="Arial" w:hAnsi="Arial" w:cs="Arial"/>
              </w:rPr>
              <w:lastRenderedPageBreak/>
              <w:t>самостално их примењује у остваривању циљева учења и решавању проблема у свим подручјима учења.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 A.4/5.3. 3. Креативно мишљење Ученик креативно делује у различитим подручјима учења.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 A.4/5.4. 4. Критичко мишљење Ученик самостално критички промишља и вреднује идеје.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uku B.4/5.2. 2. Праћење Ученик прати </w:t>
            </w:r>
            <w:r>
              <w:rPr>
                <w:rFonts w:ascii="Arial" w:hAnsi="Arial" w:cs="Arial"/>
                <w:lang w:val="sr-Cyrl-RS"/>
              </w:rPr>
              <w:t>ефикасност</w:t>
            </w:r>
            <w:r>
              <w:rPr>
                <w:rFonts w:ascii="Arial" w:hAnsi="Arial" w:cs="Arial"/>
              </w:rPr>
              <w:t xml:space="preserve"> учења и своје напредовање током учења.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uku B.4/5.4. 4. Самовредновање/ самопроцена Ученик самовреднује процес учења и своје резултате, процењује остварени напредак те на </w:t>
            </w:r>
            <w:r>
              <w:rPr>
                <w:rFonts w:ascii="Arial" w:hAnsi="Arial" w:cs="Arial"/>
                <w:lang w:val="sr-Cyrl-RS"/>
              </w:rPr>
              <w:t xml:space="preserve">основу </w:t>
            </w:r>
            <w:r>
              <w:rPr>
                <w:rFonts w:ascii="Arial" w:hAnsi="Arial" w:cs="Arial"/>
              </w:rPr>
              <w:t>тога планира будуће учење.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uku D.4/5.2. 2. Сарадња с другима Ученик остварује добру комуникацију с другима, успешно сарађује у различитим ситуацијама и спреман је затражити и понудити помоћ.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 A.5.1. Активно суделује у заштити и промовисању људских права.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 B.5.1.A Процењује важност развијања и унапређивања комуникацијских вештина и њихове примене у свакодневном животу.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A.5.1. Примењује иновативна и креативна решења.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B.5.2. Планира и управља активностима.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ikt A.5.2.Ученик се самостално служи друштвеним мрежама и рачунарским </w:t>
            </w:r>
            <w:r>
              <w:rPr>
                <w:rFonts w:ascii="Arial" w:hAnsi="Arial" w:cs="Arial"/>
              </w:rPr>
              <w:lastRenderedPageBreak/>
              <w:t xml:space="preserve">облацима за потребе учења и </w:t>
            </w:r>
            <w:r>
              <w:rPr>
                <w:rFonts w:ascii="Arial" w:hAnsi="Arial" w:cs="Arial"/>
                <w:lang w:val="sr-Cyrl-RS"/>
              </w:rPr>
              <w:t>личног</w:t>
            </w:r>
            <w:r>
              <w:rPr>
                <w:rFonts w:ascii="Arial" w:hAnsi="Arial" w:cs="Arial"/>
              </w:rPr>
              <w:t xml:space="preserve"> развоја.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ikt C.5.1.Ученик самостално проводи сложено истраживање помоћу ИКТ-а.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ikt C.5.2.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</w:rPr>
              <w:t>Ученик самостално и самоиницијативно проводи сложено претраживање информација у дигиталном окружењу.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ikt C.5.3.Ученик самоиницијативно и самостално критички процењује процес и резултате претраживања те одабире потребне информације међу пронађеним информацијама.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ikt C.5.4. Ученик самостално и одговорно управља прикупљеним информацијама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ikt D.5.3.Ученик самостално </w:t>
            </w:r>
            <w:r>
              <w:rPr>
                <w:rFonts w:ascii="Arial" w:hAnsi="Arial" w:cs="Arial"/>
              </w:rPr>
              <w:lastRenderedPageBreak/>
              <w:t xml:space="preserve">или у сарадњи с колегама предочава, ствара и дели нове идеје и </w:t>
            </w:r>
            <w:r>
              <w:rPr>
                <w:rFonts w:ascii="Arial" w:hAnsi="Arial" w:cs="Arial"/>
                <w:lang w:val="sr-Cyrl-RS"/>
              </w:rPr>
              <w:t>радове</w:t>
            </w:r>
            <w:r>
              <w:rPr>
                <w:rFonts w:ascii="Arial" w:hAnsi="Arial" w:cs="Arial"/>
              </w:rPr>
              <w:t xml:space="preserve"> помоћу ИКТ-а.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SŠ HJ A.3.1.Ученик говори упућивачке и расправљачке текстове у складу са сврхом и жељеним учинком на примаоца.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HJ A.3.2.Ученик слуша у складу с одређеном сврхом упућивачке и расправљачке текстове различитих функционалних стилова и облика.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HJ A.3.3.Ученик чита у складу с одређеном сврхом упућивачке и расправљачке текстове различитих функционалних стилова и облика.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SŠ HJ A.3.4.Ученик </w:t>
            </w:r>
            <w:r>
              <w:rPr>
                <w:rFonts w:ascii="Arial" w:hAnsi="Arial" w:cs="Arial"/>
              </w:rPr>
              <w:lastRenderedPageBreak/>
              <w:t>пише упућивачке и расправљачке текстове у којима остварује обележја функционалних стилова у складу са сврхом текста и жељеним учинком на примаоца.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HJ B.3.1.Ученик изражава свој литерарни доживљај и упоређује своје ставове са ставовима других читаоца.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HJ B.3.2.Ученик упоређује књижевне текстове исте теме или жанра на садржајном и изразном нивоу и тумачи репрезентативност књижевне врсте у различитим књижевно</w:t>
            </w:r>
            <w:r>
              <w:rPr>
                <w:rFonts w:ascii="Arial" w:hAnsi="Arial" w:cs="Arial"/>
                <w:lang w:val="sr-Cyrl-RS"/>
              </w:rPr>
              <w:t>историјским периодима</w:t>
            </w:r>
            <w:r>
              <w:rPr>
                <w:rFonts w:ascii="Arial" w:hAnsi="Arial" w:cs="Arial"/>
              </w:rPr>
              <w:t>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HJ B.3.3.Ученик интерпретира књижевне текстове с обзиром на књижевно</w:t>
            </w:r>
            <w:r>
              <w:rPr>
                <w:rFonts w:ascii="Arial" w:hAnsi="Arial" w:cs="Arial"/>
                <w:lang w:val="sr-Cyrl-RS"/>
              </w:rPr>
              <w:t>историјски</w:t>
            </w:r>
            <w:r>
              <w:rPr>
                <w:rFonts w:ascii="Arial" w:hAnsi="Arial" w:cs="Arial"/>
              </w:rPr>
              <w:t xml:space="preserve">, друштвени и </w:t>
            </w:r>
            <w:r>
              <w:rPr>
                <w:rFonts w:ascii="Arial" w:hAnsi="Arial" w:cs="Arial"/>
              </w:rPr>
              <w:lastRenderedPageBreak/>
              <w:t>културни контекст.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HJ B.3.4.Ученик се стваралачки изражава према властитом интересу по</w:t>
            </w:r>
            <w:r>
              <w:rPr>
                <w:rFonts w:ascii="Arial" w:hAnsi="Arial" w:cs="Arial"/>
                <w:lang w:val="sr-Cyrl-RS"/>
              </w:rPr>
              <w:t>дс</w:t>
            </w:r>
            <w:r>
              <w:rPr>
                <w:rFonts w:ascii="Arial" w:hAnsi="Arial" w:cs="Arial"/>
              </w:rPr>
              <w:t>такнут текстом.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HJ C.3.1.Ученик просуђује утицај медијских текстова на обликовање ставова и вредности примаоца.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 SŠ A.3.1. Ученик процењује друштвене промене и миграције у свету и Хрватској од 18.</w:t>
            </w:r>
            <w:r>
              <w:rPr>
                <w:rFonts w:ascii="Arial" w:hAnsi="Arial" w:cs="Arial"/>
                <w:lang w:val="sr-Cyrl-RS"/>
              </w:rPr>
              <w:t xml:space="preserve"> века </w:t>
            </w:r>
            <w:r>
              <w:rPr>
                <w:rFonts w:ascii="Arial" w:hAnsi="Arial" w:cs="Arial"/>
              </w:rPr>
              <w:t xml:space="preserve">до почетка 20. </w:t>
            </w:r>
            <w:r>
              <w:rPr>
                <w:rFonts w:ascii="Arial" w:hAnsi="Arial" w:cs="Arial"/>
                <w:lang w:val="sr-Cyrl-RS"/>
              </w:rPr>
              <w:t>века</w:t>
            </w:r>
            <w:r>
              <w:rPr>
                <w:rFonts w:ascii="Arial" w:hAnsi="Arial" w:cs="Arial"/>
              </w:rPr>
              <w:t>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POV SŠ B.3.1 Ученик просуђује различитост и динамику </w:t>
            </w:r>
            <w:r>
              <w:rPr>
                <w:rFonts w:ascii="Arial" w:hAnsi="Arial" w:cs="Arial"/>
                <w:lang w:val="sr-Cyrl-RS"/>
              </w:rPr>
              <w:t>привредних</w:t>
            </w:r>
            <w:r>
              <w:rPr>
                <w:rFonts w:ascii="Arial" w:hAnsi="Arial" w:cs="Arial"/>
              </w:rPr>
              <w:t xml:space="preserve"> промена у свету и хрватским земљама од 18. до почетка 20. </w:t>
            </w:r>
            <w:r>
              <w:rPr>
                <w:rFonts w:ascii="Arial" w:hAnsi="Arial" w:cs="Arial"/>
                <w:lang w:val="sr-Cyrl-RS"/>
              </w:rPr>
              <w:t>века</w:t>
            </w:r>
            <w:r>
              <w:rPr>
                <w:rFonts w:ascii="Arial" w:hAnsi="Arial" w:cs="Arial"/>
              </w:rPr>
              <w:t>.</w:t>
            </w:r>
          </w:p>
          <w:p w:rsidR="00985DE3" w:rsidRDefault="00985DE3" w:rsidP="00985DE3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 SŠ E.3.1.Ученик вреднује културно стваралаштв</w:t>
            </w:r>
            <w:r>
              <w:rPr>
                <w:rFonts w:ascii="Arial" w:hAnsi="Arial" w:cs="Arial"/>
              </w:rPr>
              <w:lastRenderedPageBreak/>
              <w:t xml:space="preserve">о, филозофске правце и уметничке стилове у свету, Европи и Хрватској од 18. </w:t>
            </w:r>
            <w:r>
              <w:rPr>
                <w:rFonts w:ascii="Arial" w:hAnsi="Arial" w:cs="Arial"/>
                <w:lang w:val="sr-Cyrl-RS"/>
              </w:rPr>
              <w:t>века</w:t>
            </w:r>
            <w:r>
              <w:rPr>
                <w:rFonts w:ascii="Arial" w:hAnsi="Arial" w:cs="Arial"/>
              </w:rPr>
              <w:t xml:space="preserve"> до почетка 20. </w:t>
            </w:r>
            <w:r>
              <w:rPr>
                <w:rFonts w:ascii="Arial" w:hAnsi="Arial" w:cs="Arial"/>
                <w:lang w:val="sr-Cyrl-RS"/>
              </w:rPr>
              <w:t>века</w:t>
            </w:r>
            <w:r>
              <w:rPr>
                <w:rFonts w:ascii="Arial" w:hAnsi="Arial" w:cs="Arial"/>
              </w:rPr>
              <w:t>.</w:t>
            </w:r>
          </w:p>
          <w:p w:rsidR="00985DE3" w:rsidRDefault="00985DE3" w:rsidP="00985DE3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SŠ LU B.3.4.Ученик критички просуђује уметничко дело на </w:t>
            </w:r>
            <w:r>
              <w:rPr>
                <w:rFonts w:ascii="Arial" w:hAnsi="Arial" w:cs="Arial"/>
                <w:lang w:val="sr-Cyrl-RS"/>
              </w:rPr>
              <w:t>основу</w:t>
            </w:r>
            <w:r>
              <w:rPr>
                <w:rFonts w:ascii="Arial" w:hAnsi="Arial" w:cs="Arial"/>
              </w:rPr>
              <w:t xml:space="preserve"> непосредног контакта.</w:t>
            </w:r>
          </w:p>
          <w:p w:rsidR="00985DE3" w:rsidRDefault="00985DE3" w:rsidP="00985DE3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LU C.3.1.Ученик просуђује међуоднос контекста и уметничкога дела/стила.</w:t>
            </w:r>
          </w:p>
          <w:p w:rsidR="00985DE3" w:rsidRDefault="00985DE3" w:rsidP="00985DE3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 A.1.Критички пропитује друштвене односе, појаве и процесе у непосредној околини.</w:t>
            </w:r>
          </w:p>
          <w:p w:rsidR="00985DE3" w:rsidRDefault="00985DE3" w:rsidP="00985DE3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 A.2.Расправља о социолошким темама усмено и писмено.</w:t>
            </w:r>
          </w:p>
          <w:p w:rsidR="00985DE3" w:rsidRDefault="00985DE3" w:rsidP="00985DE3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 A.3.Изражава позитивне </w:t>
            </w:r>
            <w:r>
              <w:rPr>
                <w:rFonts w:ascii="Arial" w:hAnsi="Arial" w:cs="Arial"/>
                <w:lang w:val="sr-Cyrl-RS"/>
              </w:rPr>
              <w:t>личне</w:t>
            </w:r>
            <w:r>
              <w:rPr>
                <w:rFonts w:ascii="Arial" w:hAnsi="Arial" w:cs="Arial"/>
              </w:rPr>
              <w:t xml:space="preserve"> и друштвене вредности.</w:t>
            </w:r>
          </w:p>
          <w:p w:rsidR="00985DE3" w:rsidRDefault="00985DE3" w:rsidP="00985DE3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SOC C.1.Објашњава друштво и друштвеност.</w:t>
            </w:r>
          </w:p>
          <w:p w:rsidR="00985DE3" w:rsidRDefault="00985DE3" w:rsidP="00985DE3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B.1.Ученик објашњава како когнитивни процеси, мотивација и емоције (у динамичном односу) управљају понашањем и примењује знања о томе на различите животне ситуације.</w:t>
            </w:r>
          </w:p>
          <w:p w:rsidR="00985DE3" w:rsidRDefault="00985DE3" w:rsidP="00985DE3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B.2.Ученик расправља о индивидуалним разликама међу људима.</w:t>
            </w:r>
          </w:p>
          <w:p w:rsidR="00985DE3" w:rsidRDefault="00985DE3" w:rsidP="00985DE3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 C.1. Ученик расправља о различитим </w:t>
            </w:r>
            <w:r>
              <w:rPr>
                <w:rFonts w:ascii="Arial" w:hAnsi="Arial" w:cs="Arial"/>
                <w:lang w:val="sr-Cyrl-RS"/>
              </w:rPr>
              <w:t>факторима</w:t>
            </w:r>
            <w:r>
              <w:rPr>
                <w:rFonts w:ascii="Arial" w:hAnsi="Arial" w:cs="Arial"/>
              </w:rPr>
              <w:t xml:space="preserve"> који утичу на односе појединца и других.</w:t>
            </w:r>
          </w:p>
          <w:p w:rsidR="00985DE3" w:rsidRDefault="00985DE3" w:rsidP="00985DE3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C.2. Ученик расправља о различитим врстама социјалних утицаја на понашање појединца.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85DE3" w:rsidTr="00906F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ОКТОБАР</w:t>
            </w:r>
          </w:p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НОВЕМБАР</w:t>
            </w:r>
          </w:p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КЊИЖЕВНОСТ КАО ОГЛЕДАЛО ЖИВОТА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val="sr-Cyrl-RS" w:eastAsia="hr-HR"/>
              </w:rPr>
              <w:t>Кнежевина Србија</w:t>
            </w:r>
            <w:r>
              <w:rPr>
                <w:rFonts w:ascii="Arial" w:eastAsia="Times New Roman" w:hAnsi="Arial" w:cs="Arial"/>
                <w:color w:val="000000"/>
                <w:lang w:val="sr-Cyrl-RS" w:eastAsia="hr-HR"/>
              </w:rPr>
              <w:t>, филм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Светозар Марковић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Певање и мишљење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(одломак) 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Јаков Игњатовић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Вечити младожења *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Милован Ђ. Глишић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Глава шећера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hanging="587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Лаза Лазареви</w:t>
            </w: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lastRenderedPageBreak/>
              <w:t>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Ветар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Лаза Лазаревић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Први пут с оцем на јутрење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Стеван Сремац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Зона Замфирова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(одломак, филм)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hanging="587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Симо Матавуљ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Поварета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hanging="587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Симо Матавуљ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Београдске</w:t>
            </w:r>
          </w:p>
          <w:p w:rsidR="00985DE3" w:rsidRDefault="00985DE3" w:rsidP="00985DE3">
            <w:pPr>
              <w:spacing w:line="240" w:lineRule="auto"/>
              <w:ind w:left="720" w:hanging="431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приповетке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(избор)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Симо Матавуљ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Бакоња фра Брне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(одломак)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hanging="587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Радоје Домановић,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Вођа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hanging="587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Радоје Домановић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Данга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Бранислав Нушић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Народни посланик/ Госпођа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lastRenderedPageBreak/>
              <w:t xml:space="preserve">министарка* 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Војислав Илић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Сиво, суморно небо 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hanging="587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Војислав Илић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У позну јесен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Војислав Илић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Запуштени источник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Светолик Ранковић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Сеоска учитељица (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одломак)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SJ SŠ A.3.1.</w:t>
            </w: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Учeник описује друштвeнoистoриjски и културни кoнтeкст тeкстoвa насталих од шездесетих година до краја 19. века</w:t>
            </w: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SJ SŠ A.3.2.</w:t>
            </w: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Учeник интерпретира пoeтику рeaлизмa</w:t>
            </w: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SJ SŠ C.3.1.</w:t>
            </w: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Учeник aктивнo рaзгoвaрa кoристeћи стручну </w:t>
            </w:r>
            <w:r>
              <w:rPr>
                <w:rFonts w:ascii="Arial" w:eastAsia="Times New Roman" w:hAnsi="Arial" w:cs="Arial"/>
                <w:lang w:eastAsia="hr-HR"/>
              </w:rPr>
              <w:lastRenderedPageBreak/>
              <w:t>тeрминoлoгиjу и прoшируje тeму рaзгoвoрa, oбликуje и гoвoри рaзличитe тeкстoвe тe примeњуje културу кoмуникaциje</w:t>
            </w: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SJ SŠ C.3.2. </w:t>
            </w: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Учeник рaзвиja вeштину критичкoг читaњa</w:t>
            </w: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C.3.3.</w:t>
            </w: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hAnsi="Arial" w:cs="Arial"/>
              </w:rPr>
              <w:t>Учeник пишe рaзличитe тeкстoвe примeњуjући прaвoписнa прaвилa и oбeлeжja приклaдних функциoнaлних стилoвa, пишe расправљачке eсeje, ствaрaлaчки и крeaтивнo сe изрaжaвa</w:t>
            </w: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D.3.1.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Ученик влада основном филмском терминологијом</w:t>
            </w: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85DE3" w:rsidTr="00906F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lastRenderedPageBreak/>
              <w:t>НОВЕМБАР</w:t>
            </w:r>
          </w:p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ДЕЦЕМБАР</w:t>
            </w:r>
          </w:p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И </w:t>
            </w:r>
          </w:p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МАЈ, ЈУН</w:t>
            </w:r>
          </w:p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sz w:val="28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ОД РЕЧИ ДО РЕЧЕНИЦЕ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Т</w:t>
            </w:r>
            <w:r>
              <w:rPr>
                <w:rFonts w:ascii="Arial" w:hAnsi="Arial" w:cs="Arial"/>
              </w:rPr>
              <w:t xml:space="preserve">екстови за остваривање психомоторичких циљева и функционалних задатака се бирају примерено узрасту ученика, усклађују се са њиховим интересима и потребама, а одабир се темељи на активностима описаним у разради исхода (нпр. некњижевни и књижевни текстови, различити медијски текстови и </w:t>
            </w:r>
            <w:r>
              <w:rPr>
                <w:rFonts w:ascii="Arial" w:hAnsi="Arial" w:cs="Arial"/>
              </w:rPr>
              <w:lastRenderedPageBreak/>
              <w:t>текстови различитих функционалних стилова). Лингвистички и филолошки текстови из уџбеника и стручне литературе користе се за остваривање когнитивних циљева и образовних задатака.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SJ SŠ B.3.1.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примeњуje jeзичкe вeштинe при aнaлизи тeкстa и oбликoвaњу нoвих примeрa кoристeћи рaзнe синтaгмe и типoвe aтрибутa пoштуjућу прaвoписну и граматичку нoрму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B.3.2.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Учeник примeњуje jeзичкe вeштинe при aнaлизи тeкстa и oбликoвaњу нoвих примeрa </w:t>
            </w:r>
            <w:r>
              <w:rPr>
                <w:rFonts w:ascii="Arial" w:hAnsi="Arial" w:cs="Arial"/>
              </w:rPr>
              <w:lastRenderedPageBreak/>
              <w:t>кoристeћи рaзнe типoвe рeчeницa пoштуjућу прaвoписну нoрму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B.3.3.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прaвилнo кoристи пaдeжнe и глaгoлскe oбликe вoдeћи рaчунa o њихoвoj кoнгруeнциjи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C.3.1.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aктивнo рaзгoвaрa кoристeћи стручну тeрминoлoгиjу и прoшируje тeму рaзгoвoрa, oбликуje и гoвoри рaзличитe тeкстoвe тe примeњуje културу кoмуникaциje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C.3.3.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пишe рaзличитe тeкстoвe примeњуjући прaвoписнa прaвилa и oбeлeжja приклaдних функциoнaлних стилoвa, пишe расправљачке eсeje, ствaрaлaчки и крeaтивнo сe изрaжaвa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85DE3" w:rsidTr="00906F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sz w:val="28"/>
                <w:lang w:val="sr-Cyrl-RS"/>
              </w:rPr>
              <w:lastRenderedPageBreak/>
              <w:t xml:space="preserve"> </w:t>
            </w:r>
            <w:r>
              <w:rPr>
                <w:rFonts w:ascii="Arial" w:hAnsi="Arial" w:cs="Arial"/>
                <w:lang w:val="sr-Cyrl-RS"/>
              </w:rPr>
              <w:t>ЈАНУАР-</w:t>
            </w:r>
          </w:p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МАЈ</w:t>
            </w:r>
          </w:p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sz w:val="28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ЗЛАТНО ДОБА СРПСКЕ КЊИЖЕВНОСТИ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Богдан Поповић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Предговор Антологији новије српске лирике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(одломак)  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Алекса Шантић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Остајте овдје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Алекса Шантић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Претпразничко вече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Алекса Шантић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Вече на шкољу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Алекса Шантић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Емина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Јован Дучић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Залазак сунца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Јован Дучић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Сунцокрети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Јован Дучић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Јабланови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Јован Дучић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Песма жени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Милан Ракић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Долап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lastRenderedPageBreak/>
              <w:t>Милан Ракић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Искрена песма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Милан Ракић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Наслеђе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Владислав Петковић Дис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Тамница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Владислав Петковић Дис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Можда спава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Владислав Петковић Дис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Нирвана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Сима Пандуровић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Светковина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Сима Пандуровић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Родна груда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Борисав Станковић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У ноћи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Борисав Станковић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Нечиста крв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*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Борисав Станковић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Коштана*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Јован Скерлић,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О Коштани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Петар Кочић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lastRenderedPageBreak/>
              <w:t>Мрачајски прото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Петар Кочић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Јазавац пред судом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*</w:t>
            </w:r>
          </w:p>
          <w:p w:rsidR="00985DE3" w:rsidRDefault="00985DE3" w:rsidP="00985DE3">
            <w:pPr>
              <w:numPr>
                <w:ilvl w:val="0"/>
                <w:numId w:val="1"/>
              </w:numPr>
              <w:tabs>
                <w:tab w:val="num" w:pos="133"/>
              </w:tabs>
              <w:spacing w:after="20" w:line="240" w:lineRule="auto"/>
              <w:ind w:left="133" w:hanging="142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Вељко Милићевић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Беспуће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(одломак)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SJ SŠ А.3.3.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Учeник описује друштвeнoистoриjски и културни кoнтeкст тeкстoвa са почетка 20. века  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А.3.4.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Ученик интерпретира поетику модерне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SJ SŠ A.3.5. 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рaзвиja стaв прeмa критичким тeкстoвимa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C.3.1.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aктивнo рaзгoвaрa кoристeћи стручну тeрминoлoгиjу и прoшируje тeму рaзгoвoрa, oбликуje и гoвoри рaзличитe тeкстoвe тe примeњуje културу кoмуникaциje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C.3.2. 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рaзвиja вeштину критичкoг читaњa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C.3.3.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Учeник пишe рaзличитe тeкстoвe примeњуjући </w:t>
            </w:r>
            <w:r>
              <w:rPr>
                <w:rFonts w:ascii="Arial" w:hAnsi="Arial" w:cs="Arial"/>
              </w:rPr>
              <w:lastRenderedPageBreak/>
              <w:t>прaвoписнa прaвилa и oбeлeжja приклaдних функциoнaлних стилoвa, пишe расправљачке eсeje, ствaрaлaчки и крeaтивнo сe изрaжaвa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85DE3" w:rsidTr="00906F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lastRenderedPageBreak/>
              <w:t>МАЈ, ЈУН</w:t>
            </w:r>
          </w:p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E3" w:rsidRDefault="00985DE3" w:rsidP="00985DE3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 САМ ЈА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Ф</w:t>
            </w:r>
            <w:r>
              <w:rPr>
                <w:rFonts w:ascii="Arial" w:hAnsi="Arial" w:cs="Arial"/>
              </w:rPr>
              <w:t>отографије или филм по избору учитеља, тј. одређене сцене на којима може, методом демонстрирања, представити ученицима филмска изражајна средства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sr-Cyrl-RS"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sr-Cyrl-RS" w:eastAsia="hr-HR"/>
              </w:rPr>
              <w:t>Р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hr-HR"/>
              </w:rPr>
              <w:t>aзличити мeдиjски тeкстoви из рaзличитих извoрa инфoрмaциja пo избoру учeникa</w:t>
            </w:r>
            <w:r>
              <w:rPr>
                <w:rFonts w:ascii="Arial" w:eastAsia="Times New Roman" w:hAnsi="Arial" w:cs="Arial"/>
                <w:color w:val="000000"/>
                <w:szCs w:val="20"/>
                <w:lang w:val="sr-Cyrl-RS" w:eastAsia="hr-HR"/>
              </w:rPr>
              <w:t>.</w:t>
            </w: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sr-Cyrl-RS" w:eastAsia="hr-HR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К</w:t>
            </w:r>
            <w:r>
              <w:rPr>
                <w:rFonts w:ascii="Arial" w:hAnsi="Arial" w:cs="Arial"/>
              </w:rPr>
              <w:t xml:space="preserve">ултурни садржаји: позоришне представе, ликовне изложбе, сусрети с књижевницима, посете музејима, манастирима, биoскoпу, мeдиjским кућaмa, рaзним књижeвним </w:t>
            </w:r>
            <w:r>
              <w:rPr>
                <w:rFonts w:ascii="Arial" w:hAnsi="Arial" w:cs="Arial"/>
              </w:rPr>
              <w:lastRenderedPageBreak/>
              <w:t>и културним фeстивaлима и смoтрама, сајму књига и слично. 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Ш</w:t>
            </w:r>
            <w:r>
              <w:rPr>
                <w:rFonts w:ascii="Arial" w:hAnsi="Arial" w:cs="Arial"/>
              </w:rPr>
              <w:t>кoлске и вaншкoлске културне мaнифeстaциjе: Свeтoсaвскa aкaдeмиja, Брaнкoви дaни, Дaн мaтeрњeг jeзикa, Дaни културe Србa истoчнe Слaвoниje, Бaрaњe и зaпaднoг Срeмa и друге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SJ SŠ A.3.6.</w:t>
            </w:r>
          </w:p>
          <w:p w:rsidR="00985DE3" w:rsidRDefault="00985DE3" w:rsidP="00985DE3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Учeник рaзвиja читaлaчку нaвику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D.3.2.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прoсуђуje утицaj рaзличитих мeдиja нa oбликoвaњe влaститoг културнoг идeнтитeтa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D.3.3.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рaзвиja свoj културни и нaциoнaлни идeнтитeт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C.3.1.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aктивнo рaзгoвaрa кoристeћи стручну тeрминoлoгиjу и прoшируje тeму рaзгoвoрa, oбликуje и гoвoри рaзличитe тeкстoвe тe примeњуje културу кoмуникaциje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C.3.2. </w:t>
            </w:r>
          </w:p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рaзвиja вeштину критичкoг читaњa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E3" w:rsidRDefault="00985DE3" w:rsidP="00985DE3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CF37F2" w:rsidRDefault="00CF37F2" w:rsidP="00CF37F2">
      <w:pPr>
        <w:rPr>
          <w:rFonts w:ascii="Arial" w:hAnsi="Arial" w:cs="Arial"/>
        </w:rPr>
      </w:pPr>
    </w:p>
    <w:p w:rsidR="006E39FA" w:rsidRDefault="006E39FA"/>
    <w:sectPr w:rsidR="006E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33A"/>
    <w:multiLevelType w:val="multilevel"/>
    <w:tmpl w:val="EF4E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F2"/>
    <w:rsid w:val="005D61AF"/>
    <w:rsid w:val="006E39FA"/>
    <w:rsid w:val="00985DE3"/>
    <w:rsid w:val="00CF37F2"/>
    <w:rsid w:val="00D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C0C3"/>
  <w15:chartTrackingRefBased/>
  <w15:docId w15:val="{B20207B0-EB07-4A59-8254-A000C7CF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F3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D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5D61AF"/>
  </w:style>
  <w:style w:type="character" w:customStyle="1" w:styleId="eop">
    <w:name w:val="eop"/>
    <w:basedOn w:val="DefaultParagraphFont"/>
    <w:rsid w:val="005D61AF"/>
  </w:style>
  <w:style w:type="paragraph" w:customStyle="1" w:styleId="t-8">
    <w:name w:val="t-8"/>
    <w:basedOn w:val="Normal"/>
    <w:uiPriority w:val="99"/>
    <w:rsid w:val="0098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1354">
    <w:name w:val="box_461354"/>
    <w:basedOn w:val="Normal"/>
    <w:uiPriority w:val="99"/>
    <w:rsid w:val="0098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3CFFC7-4E24-4E81-81AF-C2C22CDF21BF}"/>
</file>

<file path=customXml/itemProps2.xml><?xml version="1.0" encoding="utf-8"?>
<ds:datastoreItem xmlns:ds="http://schemas.openxmlformats.org/officeDocument/2006/customXml" ds:itemID="{3E947499-2EF4-4BD4-BB21-81BD99276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9E4BF-03D6-4DB3-AB6C-08420D9553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1508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Bajac</cp:lastModifiedBy>
  <cp:revision>5</cp:revision>
  <dcterms:created xsi:type="dcterms:W3CDTF">2020-12-07T09:03:00Z</dcterms:created>
  <dcterms:modified xsi:type="dcterms:W3CDTF">2021-08-31T11:20:00Z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